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600"/>
        <w:jc w:val="center"/>
      </w:pPr>
      <w:r>
        <w:rPr>
          <w:b/>
          <w:bCs/>
          <w:color w:val="1F3864"/>
          <w:sz w:val="52"/>
          <w:szCs w:val="52"/>
        </w:rPr>
        <w:t xml:space="preserve">ASISMA — Plataforma CRM de Franquicias</w:t>
      </w:r>
    </w:p>
    <w:p>
      <w:pPr>
        <w:spacing w:after="80"/>
        <w:jc w:val="center"/>
      </w:pPr>
      <w:r>
        <w:rPr>
          <w:color w:val="2E75B6"/>
          <w:sz w:val="28"/>
          <w:szCs w:val="28"/>
        </w:rPr>
        <w:t xml:space="preserve">Documento maestro de funcionamiento y arquitectura</w:t>
      </w:r>
    </w:p>
    <w:p>
      <w:pPr>
        <w:pBdr>
          <w:bottom w:val="single" w:color="2E75B6" w:sz="6" w:space="8"/>
        </w:pBdr>
        <w:spacing w:after="600"/>
        <w:jc w:val="center"/>
      </w:pPr>
      <w:r>
        <w:rPr>
          <w:i/>
          <w:iCs/>
          <w:color w:val="555555"/>
          <w:sz w:val="22"/>
          <w:szCs w:val="22"/>
        </w:rPr>
        <w:t xml:space="preserve">Modelo de datos · Flujo operativo · Reglas de negocio · Arquitectura multi-tenant</w:t>
      </w:r>
    </w:p>
    <w:p>
      <w:pPr>
        <w:spacing w:before="200"/>
        <w:jc w:val="center"/>
      </w:pPr>
      <w:r>
        <w:rPr>
          <w:sz w:val="22"/>
          <w:szCs w:val="22"/>
        </w:rPr>
        <w:t xml:space="preserve">Versión 1.0 — Borrador de trabajo</w:t>
      </w:r>
    </w:p>
    <w:p>
      <w:r>
        <w:br w:type="page"/>
      </w:r>
    </w:p>
    <w:p>
      <w:pPr>
        <w:pStyle w:val="Heading1"/>
      </w:pPr>
      <w:r>
        <w:t xml:space="preserve">Índice</w:t>
      </w:r>
    </w:p>
    <w:sdt>
      <w:sdtPr>
        <w:alias w:val="Tabla de contenido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1. Resumen ejecutivo</w:t>
      </w:r>
    </w:p>
    <w:p>
      <w:pPr>
        <w:spacing w:after="120" w:line="276"/>
      </w:pPr>
      <w:r>
        <w:t xml:space="preserve">Esta plataforma es un sistema centralizado de gestión comercial (CRM) que conecta a una empresa matriz con una red de franquiciados independientes. El objetivo es que los clientes potenciales (leads) ingresen, se repartan automáticamente al franquiciado correcto, avancen por un embudo de ventas controlado y terminen en una venta facturada, todo bajo la supervisión total del administrador.</w:t>
      </w:r>
    </w:p>
    <w:p>
      <w:pPr>
        <w:spacing w:after="120" w:line="276"/>
      </w:pPr>
      <w:r>
        <w:t xml:space="preserve">La idea central es eliminar el desorden comercial: nada de “se me olvidó llamar”, “no sabía a quién pasárselo” o “este franquiciado cobró menos de lo debido”. El administrador controla el catálogo, las reglas de negocio y la asignación; los franquiciados operan de forma autónoma en su zona; y el sistema garantiza trazabilidad de punta a punta.</w:t>
      </w:r>
    </w:p>
    <w:p>
      <w:pPr>
        <w:pStyle w:val="Heading2"/>
      </w:pPr>
      <w:r>
        <w:t xml:space="preserve">1.1. Los cuatro actores del sistema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000"/>
        <w:gridCol w:w="49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Actor</w:t>
            </w:r>
          </w:p>
        </w:tc>
        <w:tc>
          <w:tcPr>
            <w:tcW w:type="dxa" w:w="20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Rol</w:t>
            </w:r>
          </w:p>
        </w:tc>
        <w:tc>
          <w:tcPr>
            <w:tcW w:type="dxa" w:w="49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Qué hace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Administrador (Matriz)</w:t>
            </w:r>
          </w:p>
        </w:tc>
        <w:tc>
          <w:tcPr>
            <w:tcW w:type="dxa" w:w="20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Control total</w:t>
            </w:r>
          </w:p>
        </w:tc>
        <w:tc>
          <w:tcPr>
            <w:tcW w:type="dxa" w:w="49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Configura el catálogo, define reglas, gestiona franquiciados, audita y visualiza métricas.</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Franquiciado</w:t>
            </w:r>
          </w:p>
        </w:tc>
        <w:tc>
          <w:tcPr>
            <w:tcW w:type="dxa" w:w="20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Operador de zona</w:t>
            </w:r>
          </w:p>
        </w:tc>
        <w:tc>
          <w:tcPr>
            <w:tcW w:type="dxa" w:w="49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Es una empresa independiente bajo el paraguas de la matriz. Tiene su propia facturación y sus propios vendedores.</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Usuario (Vendedor)</w:t>
            </w:r>
          </w:p>
        </w:tc>
        <w:tc>
          <w:tcPr>
            <w:tcW w:type="dxa" w:w="20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Ejecución comercial</w:t>
            </w:r>
          </w:p>
        </w:tc>
        <w:tc>
          <w:tcPr>
            <w:tcW w:type="dxa" w:w="49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Empleado del franquiciado que toma y trabaja los leads de su vertical.</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Proveedor / Marca</w:t>
            </w:r>
          </w:p>
        </w:tc>
        <w:tc>
          <w:tcPr>
            <w:tcW w:type="dxa" w:w="20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Abastecimiento y postventa</w:t>
            </w:r>
          </w:p>
        </w:tc>
        <w:tc>
          <w:tcPr>
            <w:tcW w:type="dxa" w:w="49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Recibe alertas de venta y entrega soporte de nivel 2.</w:t>
            </w:r>
          </w:p>
        </w:tc>
      </w:tr>
    </w:tbl>
    <w:p>
      <w:r>
        <w:br w:type="page"/>
      </w:r>
    </w:p>
    <w:p>
      <w:pPr>
        <w:pStyle w:val="Heading1"/>
      </w:pPr>
      <w:r>
        <w:t xml:space="preserve">2. Estructura base: el “ADN” del negocio</w:t>
      </w:r>
    </w:p>
    <w:p>
      <w:pPr>
        <w:spacing w:after="120" w:line="276"/>
      </w:pPr>
      <w:r>
        <w:t xml:space="preserve">Antes de que entre el primer lead, el administrador debe configurar el tablero. Si esta base no está bien armada, el sistema no tiene nada que gestionar y se rompe al meter datos masivamente.</w:t>
      </w:r>
    </w:p>
    <w:p>
      <w:pPr>
        <w:pStyle w:val="Heading2"/>
      </w:pPr>
      <w:r>
        <w:t xml:space="preserve">2.1. La jerarquía del catálogo</w:t>
      </w:r>
    </w:p>
    <w:p>
      <w:pPr>
        <w:spacing w:after="120" w:line="276"/>
      </w:pPr>
      <w:r>
        <w:t xml:space="preserve">El sistema se organiza en forma de árbol. Un producto solo puede existir si está amarrado a una vertical, una marca y un proveedor. Así se evita que alguien venda algo que no corresponde a su zona o tipo de negocio.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3400"/>
        <w:gridCol w:w="3660"/>
      </w:tblGrid>
      <w:tr>
        <w:trPr>
          <w:tblHeader/>
        </w:trPr>
        <w:tc>
          <w:tcPr>
            <w:tcW w:type="dxa" w:w="23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Nivel</w:t>
            </w:r>
          </w:p>
        </w:tc>
        <w:tc>
          <w:tcPr>
            <w:tcW w:type="dxa" w:w="3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Qué es</w:t>
            </w:r>
          </w:p>
        </w:tc>
        <w:tc>
          <w:tcPr>
            <w:tcW w:type="dxa" w:w="36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Ejemplo</w:t>
            </w:r>
          </w:p>
        </w:tc>
      </w:tr>
      <w:tr>
        <w:tc>
          <w:tcPr>
            <w:tcW w:type="dxa" w:w="23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Vertical (Industria)</w:t>
            </w:r>
          </w:p>
        </w:tc>
        <w:tc>
          <w:tcPr>
            <w:tcW w:type="dxa" w:w="3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El gran rubro o categoría más amplia.</w:t>
            </w:r>
          </w:p>
        </w:tc>
        <w:tc>
          <w:tcPr>
            <w:tcW w:type="dxa" w:w="3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Mueblería, Salud, GPS, Retail, Logística</w:t>
            </w:r>
          </w:p>
        </w:tc>
      </w:tr>
      <w:tr>
        <w:tc>
          <w:tcPr>
            <w:tcW w:type="dxa" w:w="23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Marca</w:t>
            </w:r>
          </w:p>
        </w:tc>
        <w:tc>
          <w:tcPr>
            <w:tcW w:type="dxa" w:w="3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El nombre comercial dentro de una vertical.</w:t>
            </w:r>
          </w:p>
        </w:tc>
        <w:tc>
          <w:tcPr>
            <w:tcW w:type="dxa" w:w="3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Muebles Juanito (en Mueblería); Control Farma (en Salud)</w:t>
            </w:r>
          </w:p>
        </w:tc>
      </w:tr>
      <w:tr>
        <w:tc>
          <w:tcPr>
            <w:tcW w:type="dxa" w:w="23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Producto</w:t>
            </w:r>
          </w:p>
        </w:tc>
        <w:tc>
          <w:tcPr>
            <w:tcW w:type="dxa" w:w="3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La unidad final que se vende.</w:t>
            </w:r>
          </w:p>
        </w:tc>
        <w:tc>
          <w:tcPr>
            <w:tcW w:type="dxa" w:w="3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 rack, un lavalozas, un mueble para platos</w:t>
            </w:r>
          </w:p>
        </w:tc>
      </w:tr>
      <w:tr>
        <w:tc>
          <w:tcPr>
            <w:tcW w:type="dxa" w:w="23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Proveedor</w:t>
            </w:r>
          </w:p>
        </w:tc>
        <w:tc>
          <w:tcPr>
            <w:tcW w:type="dxa" w:w="3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Quien produce o entrega el producto.</w:t>
            </w:r>
          </w:p>
        </w:tc>
        <w:tc>
          <w:tcPr>
            <w:tcW w:type="dxa" w:w="3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El fabricante detrás de Muebles Juanito</w:t>
            </w:r>
          </w:p>
        </w:tc>
      </w:tr>
    </w:tbl>
    <w:p>
      <w:pPr>
        <w:spacing w:after="80"/>
      </w:pPr>
      <w:r>
        <w:t xml:space="preserve"/>
      </w:r>
    </w:p>
    <w:p>
      <w:pPr>
        <w:spacing w:after="120" w:line="276"/>
      </w:pPr>
      <w:r>
        <w:rPr>
          <w:b/>
          <w:bCs/>
        </w:rPr>
        <w:t xml:space="preserve">Regla de pertenencia: </w:t>
      </w:r>
      <w:r>
        <w:t xml:space="preserve">un producto pertenece a una combinación única de Vertical + Marca + Proveedor. Cuando alguien compra ese producto, el sistema busca automáticamente al proveedor asociado y le dispara una alerta de abastecimiento.</w:t>
      </w:r>
    </w:p>
    <w:p>
      <w:pPr>
        <w:pStyle w:val="Heading2"/>
      </w:pPr>
      <w:r>
        <w:t xml:space="preserve">2.2. La red de franquiciados</w:t>
      </w:r>
    </w:p>
    <w:p>
      <w:pPr>
        <w:spacing w:after="120" w:line="276"/>
      </w:pPr>
      <w:r>
        <w:t xml:space="preserve">Cada franquiciado no es un usuario cualquiera. Se configura con su región (dónde opera), su vertical asignada (qué sabe vender) y su estado (activo o pausado). Un franquiciado experto en “Farma” solo recibe leads de esa área, no de otras.</w:t>
      </w:r>
    </w:p>
    <w:p>
      <w:pPr>
        <w:pStyle w:val="Heading2"/>
      </w:pPr>
      <w:r>
        <w:t xml:space="preserve">2.3. Las reglas de oro (lógica de negocio)</w:t>
      </w:r>
    </w:p>
    <w:p>
      <w:pPr>
        <w:pStyle w:val="ListParagraph"/>
        <w:numPr>
          <w:ilvl w:val="0"/>
          <w:numId w:val="2"/>
        </w:numPr>
        <w:spacing w:after="60" w:line="276"/>
      </w:pPr>
      <w:r>
        <w:rPr>
          <w:b/>
          <w:bCs/>
        </w:rPr>
        <w:t xml:space="preserve">Bandas de precio: </w:t>
      </w:r>
      <w:r>
        <w:t xml:space="preserve">cada producto tiene un precio mínimo guardado. Si un vendedor intenta cotizar por debajo, el sistema lo bloquea o alerta. Evita que los franquiciados rompan el mercado entre sí.</w:t>
      </w:r>
    </w:p>
    <w:p>
      <w:pPr>
        <w:pStyle w:val="ListParagraph"/>
        <w:numPr>
          <w:ilvl w:val="0"/>
          <w:numId w:val="2"/>
        </w:numPr>
        <w:spacing w:after="60" w:line="276"/>
      </w:pPr>
      <w:r>
        <w:rPr>
          <w:b/>
          <w:bCs/>
        </w:rPr>
        <w:t xml:space="preserve">Visibilidad de datos: </w:t>
      </w:r>
      <w:r>
        <w:t xml:space="preserve">si un lead no es tuyo, ves solo nombre y cargo. El teléfono y el correo se liberan únicamente al franquiciado autorizado de esa vertical.</w:t>
      </w:r>
    </w:p>
    <w:p>
      <w:pPr>
        <w:pStyle w:val="ListParagraph"/>
        <w:numPr>
          <w:ilvl w:val="0"/>
          <w:numId w:val="2"/>
        </w:numPr>
        <w:spacing w:after="60" w:line="276"/>
      </w:pPr>
      <w:r>
        <w:rPr>
          <w:b/>
          <w:bCs/>
        </w:rPr>
        <w:t xml:space="preserve">Reglas de rotación: </w:t>
      </w:r>
      <w:r>
        <w:t xml:space="preserve">definen quién recibe qué lead, según región y vertical, y en qué orden (rotación en cascada).</w:t>
      </w:r>
    </w:p>
    <w:p>
      <w:r>
        <w:br w:type="page"/>
      </w:r>
    </w:p>
    <w:p>
      <w:pPr>
        <w:pStyle w:val="Heading1"/>
      </w:pPr>
      <w:r>
        <w:t xml:space="preserve">3. Flujo de funcionamiento (en palabras)</w:t>
      </w:r>
    </w:p>
    <w:p>
      <w:pPr>
        <w:spacing w:after="120" w:line="276"/>
      </w:pPr>
      <w:r>
        <w:t xml:space="preserve">Visto como una persona y no como código, así funciona la máquina desde que el administrador la enciende hasta que el último negocio se factura.</w:t>
      </w:r>
    </w:p>
    <w:p>
      <w:pPr>
        <w:pStyle w:val="Heading2"/>
      </w:pPr>
      <w:r>
        <w:t xml:space="preserve">3.1. Fase cero — Configuración (Administrador)</w:t>
      </w:r>
    </w:p>
    <w:p>
      <w:pPr>
        <w:pStyle w:val="ListParagraph"/>
        <w:numPr>
          <w:ilvl w:val="0"/>
          <w:numId w:val="3"/>
        </w:numPr>
        <w:spacing w:after="80" w:line="276"/>
      </w:pPr>
      <w:r>
        <w:t xml:space="preserve">El administrador define la estructura: verticales, marcas, productos y proveedores.</w:t>
      </w:r>
    </w:p>
    <w:p>
      <w:pPr>
        <w:pStyle w:val="ListParagraph"/>
        <w:numPr>
          <w:ilvl w:val="0"/>
          <w:numId w:val="3"/>
        </w:numPr>
        <w:spacing w:after="80" w:line="276"/>
      </w:pPr>
      <w:r>
        <w:t xml:space="preserve">Establece las reglas: precios mínimos y reglas de visibilidad.</w:t>
      </w:r>
    </w:p>
    <w:p>
      <w:pPr>
        <w:pStyle w:val="ListParagraph"/>
        <w:numPr>
          <w:ilvl w:val="0"/>
          <w:numId w:val="3"/>
        </w:numPr>
        <w:spacing w:after="80" w:line="276"/>
      </w:pPr>
      <w:r>
        <w:t xml:space="preserve">Da de alta a los franquiciados, asignándoles región y vertical.</w:t>
      </w:r>
    </w:p>
    <w:p>
      <w:pPr>
        <w:pStyle w:val="ListParagraph"/>
        <w:numPr>
          <w:ilvl w:val="0"/>
          <w:numId w:val="3"/>
        </w:numPr>
        <w:spacing w:after="80" w:line="276"/>
      </w:pPr>
      <w:r>
        <w:t xml:space="preserve">Con todo cargado, el sistema queda listo para recibir el primer lead.</w:t>
      </w:r>
    </w:p>
    <w:p>
      <w:pPr>
        <w:pStyle w:val="Heading2"/>
      </w:pPr>
      <w:r>
        <w:t xml:space="preserve">3.2. Captación — Cuando el cliente toca la puerta</w:t>
      </w:r>
    </w:p>
    <w:p>
      <w:pPr>
        <w:pStyle w:val="ListParagraph"/>
        <w:numPr>
          <w:ilvl w:val="0"/>
          <w:numId w:val="3"/>
        </w:numPr>
        <w:spacing w:after="80" w:line="276"/>
      </w:pPr>
      <w:r>
        <w:t xml:space="preserve">El lead ingresa (web, formulario o API).</w:t>
      </w:r>
    </w:p>
    <w:p>
      <w:pPr>
        <w:pStyle w:val="ListParagraph"/>
        <w:numPr>
          <w:ilvl w:val="0"/>
          <w:numId w:val="3"/>
        </w:numPr>
        <w:spacing w:after="80" w:line="276"/>
      </w:pPr>
      <w:r>
        <w:t xml:space="preserve">El sistema identifica región, vertical y marca de interés.</w:t>
      </w:r>
    </w:p>
    <w:p>
      <w:pPr>
        <w:pStyle w:val="ListParagraph"/>
        <w:numPr>
          <w:ilvl w:val="0"/>
          <w:numId w:val="3"/>
        </w:numPr>
        <w:spacing w:after="80" w:line="276"/>
      </w:pPr>
      <w:r>
        <w:t xml:space="preserve">Busca automáticamente al franquiciado que cumple el perfil y se lo asigna. Sin favoritismos.</w:t>
      </w:r>
    </w:p>
    <w:p>
      <w:pPr>
        <w:pStyle w:val="Heading2"/>
      </w:pPr>
      <w:r>
        <w:t xml:space="preserve">3.3. El reloj — Rotación en cascada</w:t>
      </w:r>
    </w:p>
    <w:p>
      <w:pPr>
        <w:pStyle w:val="ListParagraph"/>
        <w:numPr>
          <w:ilvl w:val="0"/>
          <w:numId w:val="3"/>
        </w:numPr>
        <w:spacing w:after="80" w:line="276"/>
      </w:pPr>
      <w:r>
        <w:t xml:space="preserve">Al franquiciado le llega el lead y arranca un contador (ej. 5 minutos, configurable).</w:t>
      </w:r>
    </w:p>
    <w:p>
      <w:pPr>
        <w:pStyle w:val="ListParagraph"/>
        <w:numPr>
          <w:ilvl w:val="0"/>
          <w:numId w:val="3"/>
        </w:numPr>
        <w:spacing w:after="80" w:line="276"/>
      </w:pPr>
      <w:r>
        <w:t xml:space="preserve">Si no responde a tiempo, el sistema le quita el lead y se lo pasa al siguiente en la cola.</w:t>
      </w:r>
    </w:p>
    <w:p>
      <w:pPr>
        <w:pStyle w:val="ListParagraph"/>
        <w:numPr>
          <w:ilvl w:val="0"/>
          <w:numId w:val="3"/>
        </w:numPr>
        <w:spacing w:after="80" w:line="276"/>
      </w:pPr>
      <w:r>
        <w:t xml:space="preserve">Si nadie lo toma, el lead vuelve a la matriz y se genera una alerta.</w:t>
      </w:r>
    </w:p>
    <w:p>
      <w:pPr>
        <w:pStyle w:val="ListParagraph"/>
        <w:numPr>
          <w:ilvl w:val="0"/>
          <w:numId w:val="3"/>
        </w:numPr>
        <w:spacing w:after="80" w:line="276"/>
      </w:pPr>
      <w:r>
        <w:t xml:space="preserve">Si lo acepta, el sistema le libera los datos completos de contacto.</w:t>
      </w:r>
    </w:p>
    <w:p>
      <w:pPr>
        <w:pStyle w:val="Heading2"/>
      </w:pPr>
      <w:r>
        <w:t xml:space="preserve">3.4. Gestión comercial — El cara a cara</w:t>
      </w:r>
    </w:p>
    <w:p>
      <w:pPr>
        <w:pStyle w:val="ListParagraph"/>
        <w:numPr>
          <w:ilvl w:val="0"/>
          <w:numId w:val="3"/>
        </w:numPr>
        <w:spacing w:after="80" w:line="276"/>
      </w:pPr>
      <w:r>
        <w:t xml:space="preserve">El vendedor contacta al cliente (WhatsApp, llamada o correo).</w:t>
      </w:r>
    </w:p>
    <w:p>
      <w:pPr>
        <w:pStyle w:val="ListParagraph"/>
        <w:numPr>
          <w:ilvl w:val="0"/>
          <w:numId w:val="3"/>
        </w:numPr>
        <w:spacing w:after="80" w:line="276"/>
      </w:pPr>
      <w:r>
        <w:t xml:space="preserve">Toda la interacción queda registrada en el CRM (bitácora).</w:t>
      </w:r>
    </w:p>
    <w:p>
      <w:pPr>
        <w:pStyle w:val="ListParagraph"/>
        <w:numPr>
          <w:ilvl w:val="0"/>
          <w:numId w:val="3"/>
        </w:numPr>
        <w:spacing w:after="80" w:line="276"/>
      </w:pPr>
      <w:r>
        <w:t xml:space="preserve">El administrador puede auditar esas conversaciones en cualquier momento.</w:t>
      </w:r>
    </w:p>
    <w:p>
      <w:pPr>
        <w:pStyle w:val="ListParagraph"/>
        <w:numPr>
          <w:ilvl w:val="0"/>
          <w:numId w:val="3"/>
        </w:numPr>
        <w:spacing w:after="80" w:line="276"/>
      </w:pPr>
      <w:r>
        <w:t xml:space="preserve">Al cotizar, el sistema muestra el precio mínimo y valida contra la banda permitida.</w:t>
      </w:r>
    </w:p>
    <w:p>
      <w:pPr>
        <w:pStyle w:val="ListParagraph"/>
        <w:numPr>
          <w:ilvl w:val="0"/>
          <w:numId w:val="3"/>
        </w:numPr>
        <w:spacing w:after="80" w:line="276"/>
      </w:pPr>
      <w:r>
        <w:t xml:space="preserve">El vendedor envía una propuesta con el branding de la marca correspondiente.</w:t>
      </w:r>
    </w:p>
    <w:p>
      <w:pPr>
        <w:pStyle w:val="Heading2"/>
      </w:pPr>
      <w:r>
        <w:t xml:space="preserve">3.5. El desenlace — Ganado o perdido</w:t>
      </w:r>
    </w:p>
    <w:p>
      <w:pPr>
        <w:spacing w:after="120" w:line="276"/>
      </w:pPr>
      <w:r>
        <w:rPr>
          <w:b/>
          <w:bCs/>
        </w:rPr>
        <w:t xml:space="preserve">Ganado: </w:t>
      </w:r>
      <w:r>
        <w:t xml:space="preserve">el sistema habilita la facturación (vía la API del franquiciado) y pasa el lead a operaciones de la marca para la implementación.</w:t>
      </w:r>
    </w:p>
    <w:p>
      <w:pPr>
        <w:spacing w:after="120" w:line="276"/>
      </w:pPr>
      <w:r>
        <w:rPr>
          <w:b/>
          <w:bCs/>
        </w:rPr>
        <w:t xml:space="preserve">Perdido: </w:t>
      </w:r>
      <w:r>
        <w:t xml:space="preserve">el sistema exige un motivo obligatorio (precio, sin contacto, sin presupuesto, otro) y una nota. Esta información es oro para la estrategia: si todos pierden por “precio”, hay que revisar márgenes.</w:t>
      </w:r>
    </w:p>
    <w:p>
      <w:pPr>
        <w:pStyle w:val="Heading2"/>
      </w:pPr>
      <w:r>
        <w:t xml:space="preserve">3.6. Postventa y soporte</w:t>
      </w:r>
    </w:p>
    <w:p>
      <w:pPr>
        <w:pStyle w:val="ListParagraph"/>
        <w:numPr>
          <w:ilvl w:val="0"/>
          <w:numId w:val="3"/>
        </w:numPr>
        <w:spacing w:after="80" w:line="276"/>
      </w:pPr>
      <w:r>
        <w:t xml:space="preserve">El sistema programa tareas automáticas (recordatorios, seguimientos).</w:t>
      </w:r>
    </w:p>
    <w:p>
      <w:pPr>
        <w:pStyle w:val="ListParagraph"/>
        <w:numPr>
          <w:ilvl w:val="0"/>
          <w:numId w:val="3"/>
        </w:numPr>
        <w:spacing w:after="80" w:line="276"/>
      </w:pPr>
      <w:r>
        <w:t xml:space="preserve">Soporte Nivel 1: lo resuelve el franquiciado.</w:t>
      </w:r>
    </w:p>
    <w:p>
      <w:pPr>
        <w:pStyle w:val="ListParagraph"/>
        <w:numPr>
          <w:ilvl w:val="0"/>
          <w:numId w:val="3"/>
        </w:numPr>
        <w:spacing w:after="80" w:line="276"/>
      </w:pPr>
      <w:r>
        <w:t xml:space="preserve">Soporte Nivel 2: si es técnico o complejo de la marca, escala al proveedor o la marca.</w:t>
      </w:r>
    </w:p>
    <w:p>
      <w:pPr>
        <w:pStyle w:val="Heading2"/>
      </w:pPr>
      <w:r>
        <w:t xml:space="preserve">3.7. El rol del administrador (el “ojo de Dios”)</w:t>
      </w:r>
    </w:p>
    <w:p>
      <w:pPr>
        <w:spacing w:after="120" w:line="276"/>
      </w:pPr>
      <w:r>
        <w:t xml:space="preserve">El administrador no registra leads: lee el ritmo del negocio. Su dashboard consolida ranking de franquiciados, ventas por vertical, tiempos de respuesta y alertas. Si una vertical baja sus ventas, entra a la configuración, ajusta reglas y actúa, con toda la información trazada para entender dónde está el problema.</w:t>
      </w:r>
    </w:p>
    <w:p>
      <w:r>
        <w:br w:type="page"/>
      </w:r>
    </w:p>
    <w:p>
      <w:pPr>
        <w:pStyle w:val="Heading1"/>
      </w:pPr>
      <w:r>
        <w:t xml:space="preserve">4. Arquitectura multi-tenant y facturación</w:t>
      </w:r>
    </w:p>
    <w:p>
      <w:pPr>
        <w:spacing w:after="120" w:line="276"/>
      </w:pPr>
      <w:r>
        <w:t xml:space="preserve">El sistema no es una sola empresa: es una estructura multi-inquilino (multi-tenant) donde cada franquiciado opera casi como una empresa independiente bajo el paraguas de la matriz.</w:t>
      </w:r>
    </w:p>
    <w:p>
      <w:pPr>
        <w:pStyle w:val="Heading2"/>
      </w:pPr>
      <w:r>
        <w:t xml:space="preserve">4.1. La jerarquía de empresas</w:t>
      </w:r>
    </w:p>
    <w:p>
      <w:pPr>
        <w:pStyle w:val="ListParagraph"/>
        <w:numPr>
          <w:ilvl w:val="0"/>
          <w:numId w:val="2"/>
        </w:numPr>
        <w:spacing w:after="60" w:line="276"/>
      </w:pPr>
      <w:r>
        <w:rPr>
          <w:b/>
          <w:bCs/>
        </w:rPr>
        <w:t xml:space="preserve">Matriz (Empresa Madre del sistema): </w:t>
      </w:r>
      <w:r>
        <w:t xml:space="preserve">el sistema central que administra todo el catálogo y las reglas.</w:t>
      </w:r>
    </w:p>
    <w:p>
      <w:pPr>
        <w:pStyle w:val="ListParagraph"/>
        <w:numPr>
          <w:ilvl w:val="0"/>
          <w:numId w:val="2"/>
        </w:numPr>
        <w:spacing w:after="60" w:line="276"/>
      </w:pPr>
      <w:r>
        <w:rPr>
          <w:b/>
          <w:bCs/>
        </w:rPr>
        <w:t xml:space="preserve">Empresa del Franquiciado: </w:t>
      </w:r>
      <w:r>
        <w:t xml:space="preserve">cada franquiciado tiene su propia entidad legal, con su empresa_id, su servidor y su API de facturación. Cuando factura, el sistema se conecta a esa API específica, no a la de la matriz.</w:t>
      </w:r>
    </w:p>
    <w:p>
      <w:pPr>
        <w:pStyle w:val="ListParagraph"/>
        <w:numPr>
          <w:ilvl w:val="0"/>
          <w:numId w:val="2"/>
        </w:numPr>
        <w:spacing w:after="60" w:line="276"/>
      </w:pPr>
      <w:r>
        <w:rPr>
          <w:b/>
          <w:bCs/>
        </w:rPr>
        <w:t xml:space="preserve">Usuarios (vendedores): </w:t>
      </w:r>
      <w:r>
        <w:t xml:space="preserve">empleados vinculados a la empresa del franquiciado; son quienes trabajan los leads.</w:t>
      </w:r>
    </w:p>
    <w:p>
      <w:pPr>
        <w:pStyle w:val="Heading2"/>
      </w:pPr>
      <w:r>
        <w:t xml:space="preserve">4.2. Facturación por API (por inquilino)</w:t>
      </w:r>
    </w:p>
    <w:p>
      <w:pPr>
        <w:spacing w:after="120" w:line="276"/>
      </w:pPr>
      <w:r>
        <w:t xml:space="preserve">El administrador configura para cada empresa de franquiciado: empresa_id, URL de la API, credenciales (API key) y datos del servidor. Cuando un vendedor marca un negocio como “Ganado”, el sistema ejecuta dos acciones en paralelo:</w:t>
      </w:r>
    </w:p>
    <w:p>
      <w:pPr>
        <w:pStyle w:val="ListParagraph"/>
        <w:numPr>
          <w:ilvl w:val="0"/>
          <w:numId w:val="3"/>
        </w:numPr>
        <w:spacing w:after="80" w:line="276"/>
      </w:pPr>
      <w:r>
        <w:t xml:space="preserve">Facturación: toma los datos del lead y del producto y llama a la API de facturación configurada para esa empresa.</w:t>
      </w:r>
    </w:p>
    <w:p>
      <w:pPr>
        <w:pStyle w:val="ListParagraph"/>
        <w:numPr>
          <w:ilvl w:val="0"/>
          <w:numId w:val="3"/>
        </w:numPr>
        <w:spacing w:after="80" w:line="276"/>
      </w:pPr>
      <w:r>
        <w:t xml:space="preserve">Alerta de abastecimiento: identifica el proveedor del producto vendido y le dispara una notificación (correo, webhook o sistema).</w:t>
      </w:r>
    </w:p>
    <w:p>
      <w:pPr>
        <w:spacing w:after="80"/>
      </w:pPr>
      <w:r>
        <w:t xml:space="preserve"/>
      </w:r>
    </w:p>
    <w:p>
      <w:pPr>
        <w:spacing w:after="120" w:line="276"/>
      </w:pPr>
      <w:r>
        <w:rPr>
          <w:b/>
          <w:bCs/>
        </w:rPr>
        <w:t xml:space="preserve">Nota: </w:t>
      </w:r>
      <w:r>
        <w:t xml:space="preserve">los detalles finos del servidor y las credenciales de cada API quedan para revisión posterior del administrador; el modelo ya deja el espacio reservado para guardarlos.</w:t>
      </w:r>
    </w:p>
    <w:p>
      <w:r>
        <w:br w:type="page"/>
      </w:r>
    </w:p>
    <w:p>
      <w:pPr>
        <w:pStyle w:val="Heading1"/>
      </w:pPr>
      <w:r>
        <w:t xml:space="preserve">5. Modelo de datos</w:t>
      </w:r>
    </w:p>
    <w:p>
      <w:pPr>
        <w:spacing w:after="120" w:line="276"/>
      </w:pPr>
      <w:r>
        <w:t xml:space="preserve">A continuación, las entidades principales con sus campos clave. Las claves foráneas (FK) marcan las relaciones entre tablas.</w:t>
      </w:r>
    </w:p>
    <w:p>
      <w:pPr>
        <w:pStyle w:val="Heading2"/>
      </w:pPr>
      <w:r>
        <w:t xml:space="preserve">5.1. Catálogo y configuración base</w:t>
      </w:r>
    </w:p>
    <w:p>
      <w:pPr>
        <w:pStyle w:val="Heading3"/>
      </w:pPr>
      <w:r>
        <w:t xml:space="preserve">verticales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vertical.</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nombre</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Nombre del rubro (Mueblería, Salud, GPS...).</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activa</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BOOLEAN</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Si la vertical está habilitada.</w:t>
            </w:r>
          </w:p>
        </w:tc>
      </w:tr>
    </w:tbl>
    <w:p>
      <w:pPr>
        <w:spacing w:after="80"/>
      </w:pPr>
      <w:r>
        <w:t xml:space="preserve"/>
      </w:r>
    </w:p>
    <w:p>
      <w:pPr>
        <w:pStyle w:val="Heading3"/>
      </w:pPr>
      <w:r>
        <w:t xml:space="preserve">marcas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marca.</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verticales)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 a la que pertenece.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 comercial (Muebles Juanito, Control Farma...).</w:t>
            </w:r>
          </w:p>
        </w:tc>
      </w:tr>
    </w:tbl>
    <w:p>
      <w:pPr>
        <w:spacing w:after="80"/>
      </w:pPr>
      <w:r>
        <w:t xml:space="preserve"/>
      </w:r>
    </w:p>
    <w:p>
      <w:pPr>
        <w:pStyle w:val="Heading3"/>
      </w:pPr>
      <w:r>
        <w:t xml:space="preserve">proveedores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proveedor.</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nombre</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Nombre del proveedor.</w:t>
            </w:r>
          </w:p>
        </w:tc>
      </w:tr>
    </w:tbl>
    <w:p>
      <w:pPr>
        <w:spacing w:after="80"/>
      </w:pPr>
      <w:r>
        <w:t xml:space="preserve"/>
      </w:r>
    </w:p>
    <w:p>
      <w:pPr>
        <w:pStyle w:val="Heading3"/>
      </w:pPr>
      <w:r>
        <w:t xml:space="preserve">productos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producto.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verticales)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 del producto.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marca_id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(FK → marcas)</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Marca del producto.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proveedor_id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proveedores)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Proveedor que abastece (dispara la alerta de venta).</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 del producto.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precio_minimo</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DECIMAL</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Banda base que valida el cotizador.</w:t>
            </w:r>
          </w:p>
        </w:tc>
      </w:tr>
    </w:tbl>
    <w:p>
      <w:r>
        <w:br w:type="page"/>
      </w:r>
    </w:p>
    <w:p>
      <w:pPr>
        <w:pStyle w:val="Heading2"/>
      </w:pPr>
      <w:r>
        <w:t xml:space="preserve">5.2. Empresas, franquiciados y usuarios</w:t>
      </w:r>
    </w:p>
    <w:p>
      <w:pPr>
        <w:pStyle w:val="Heading3"/>
      </w:pPr>
      <w:r>
        <w:t xml:space="preserve">empresas_franquiciados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empresa del franquiciado.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razon_social</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Razón social legal.</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rut</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RUT de la empresa.</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api_facturacion_url</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URL de la API de facturación propia.</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api_key_facturacion</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Credencial de acceso a la API.</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servidor_config</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TEXT</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Datos del servidor (a detallar luego).</w:t>
            </w:r>
          </w:p>
        </w:tc>
      </w:tr>
    </w:tbl>
    <w:p>
      <w:pPr>
        <w:spacing w:after="80"/>
      </w:pPr>
      <w:r>
        <w:t xml:space="preserve"/>
      </w:r>
    </w:p>
    <w:p>
      <w:pPr>
        <w:pStyle w:val="Heading3"/>
      </w:pPr>
      <w:r>
        <w:t xml:space="preserve">franquiciados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franquiciado.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empresa_madre_id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empresas_franquiciados)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 que gestiona y factura.</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region_id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Región donde opera.</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verticales)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 que maneja.</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estado</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Activo o pausado.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tiempo_toma_lead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(default 5)</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Minutos para aceptar un lead asignado.</w:t>
            </w:r>
          </w:p>
        </w:tc>
      </w:tr>
    </w:tbl>
    <w:p>
      <w:pPr>
        <w:spacing w:after="80"/>
      </w:pPr>
      <w:r>
        <w:t xml:space="preserve"/>
      </w:r>
    </w:p>
    <w:p>
      <w:pPr>
        <w:pStyle w:val="Heading3"/>
      </w:pPr>
      <w:r>
        <w:t xml:space="preserve">usuarios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usuario.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empresas_franquiciados)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 del franquiciado a la que pertenece.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rol</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Rol (vendedor, admin del franquiciado...).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email</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Correo de acceso.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password_hash</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Contraseña cifrada.</w:t>
            </w:r>
          </w:p>
        </w:tc>
      </w:tr>
    </w:tbl>
    <w:p>
      <w:r>
        <w:br w:type="page"/>
      </w:r>
    </w:p>
    <w:p>
      <w:pPr>
        <w:pStyle w:val="Heading2"/>
      </w:pPr>
      <w:r>
        <w:t xml:space="preserve">5.3. Directorio: empresas y contactos (clientes)</w:t>
      </w:r>
    </w:p>
    <w:p>
      <w:pPr>
        <w:pStyle w:val="Heading3"/>
      </w:pPr>
      <w:r>
        <w:t xml:space="preserve">empresas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rut</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RUT del cliente (clave única, evita duplicados).</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razon_social</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Razón social del cliente.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direccion_basica</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TEXT</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Dirección básica.</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fecha_creacion</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TIMESTAMP</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Cuándo se creó el registro.</w:t>
            </w:r>
          </w:p>
        </w:tc>
      </w:tr>
    </w:tbl>
    <w:p>
      <w:pPr>
        <w:spacing w:after="80"/>
      </w:pPr>
      <w:r>
        <w:t xml:space="preserve"/>
      </w:r>
    </w:p>
    <w:p>
      <w:pPr>
        <w:pStyle w:val="Heading3"/>
      </w:pPr>
      <w:r>
        <w:t xml:space="preserve">contactos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contacto.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empresa_rut</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 (FK → empresas)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 cliente a la que pertenece.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Nombre del contacto.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cargo</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Cargo (visible para todas las verticales).</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telefono</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Teléfono (visible solo al franquiciado autorizado).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correo</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Correo (visible solo al franquiciado autorizado).</w:t>
            </w:r>
          </w:p>
        </w:tc>
      </w:tr>
    </w:tbl>
    <w:p>
      <w:r>
        <w:br w:type="page"/>
      </w:r>
    </w:p>
    <w:p>
      <w:pPr>
        <w:pStyle w:val="Heading2"/>
      </w:pPr>
      <w:r>
        <w:t xml:space="preserve">5.4. Gestión comercial: CRM y postventa</w:t>
      </w:r>
    </w:p>
    <w:p>
      <w:pPr>
        <w:pStyle w:val="Heading3"/>
      </w:pPr>
      <w:r>
        <w:t xml:space="preserve">leads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del lead/negocio.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empresa_rut</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 (FK → empresas)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 cliente.</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contacto_id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(FK → contactos)</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Contacto del cliente.</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franquiciado_id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franquiciados)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Asignado (puede rotar / quedar nulo).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origen</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Marketing, formulario, API o manual.</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region_id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Región del lead.</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vertical_interes</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(FK → verticales)</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Vertical de interés.</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marca_interes</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marcas)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Marca de interés.</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estado_embudo</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Entrante, Asignado, Contactado, Cotizado, Negociando, Firma, Ganado, Perdido.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motivo_perdida</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Precio, sin contacto, sin presupuesto, otro.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nota_perdida</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TEXT</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Nota obligatoria al perder.</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fecha_creacion</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TIMESTAMP</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Cuándo ingresó el lead.</w:t>
            </w:r>
          </w:p>
        </w:tc>
      </w:tr>
    </w:tbl>
    <w:p>
      <w:pPr>
        <w:spacing w:after="80"/>
      </w:pPr>
      <w:r>
        <w:t xml:space="preserve"/>
      </w:r>
    </w:p>
    <w:p>
      <w:pPr>
        <w:pStyle w:val="Heading3"/>
      </w:pPr>
      <w:r>
        <w:t xml:space="preserve">actividades_crm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actividad.</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leads)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 asociado.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tipo</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WhatsApp, llamada, correo.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fecha</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TIMESTAMP</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Cuándo ocurrió.</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detalles</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TEXT</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Bitácora / log de la interacción.</w:t>
            </w:r>
          </w:p>
        </w:tc>
      </w:tr>
    </w:tbl>
    <w:p>
      <w:pPr>
        <w:spacing w:after="80"/>
      </w:pPr>
      <w:r>
        <w:t xml:space="preserve"/>
      </w:r>
    </w:p>
    <w:p>
      <w:pPr>
        <w:pStyle w:val="Heading3"/>
      </w:pPr>
      <w:r>
        <w:t xml:space="preserve">cotizaciones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cotización.</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leads)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 asociado.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producto_id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(FK → productos)</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Producto cotizado.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monto</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DECIMAL</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Monto (validado contra precio mínimo).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estado</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Estado de la cotización.</w:t>
            </w:r>
          </w:p>
        </w:tc>
      </w:tr>
    </w:tbl>
    <w:p>
      <w:pPr>
        <w:spacing w:after="80"/>
      </w:pPr>
      <w:r>
        <w:t xml:space="preserve"/>
      </w:r>
    </w:p>
    <w:p>
      <w:pPr>
        <w:pStyle w:val="Heading3"/>
      </w:pPr>
      <w:r>
        <w:t xml:space="preserve">operaciones_marca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700"/>
        <w:gridCol w:w="5260"/>
      </w:tblGrid>
      <w:tr>
        <w:trPr>
          <w:tblHeader/>
        </w:trPr>
        <w:tc>
          <w:tcPr>
            <w:tcW w:type="dxa" w:w="24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Campo</w:t>
            </w:r>
          </w:p>
        </w:tc>
        <w:tc>
          <w:tcPr>
            <w:tcW w:type="dxa" w:w="1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Tipo</w:t>
            </w:r>
          </w:p>
        </w:tc>
        <w:tc>
          <w:tcPr>
            <w:tcW w:type="dxa" w:w="52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Descripción</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INT (PK)</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Identificador de la operación.</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lead_id</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INT (FK → leads)</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Lead/negocio ganado.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estado_implementacion</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Crear cliente, implementación, capacitación, operativo.</w:t>
            </w:r>
          </w:p>
        </w:tc>
      </w:tr>
      <w:tr>
        <w:tc>
          <w:tcPr>
            <w:tcW w:type="dxa" w:w="24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tipo_venta</w:t>
            </w:r>
          </w:p>
        </w:tc>
        <w:tc>
          <w:tcPr>
            <w:tcW w:type="dxa" w:w="1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VARCHAR</w:t>
            </w:r>
          </w:p>
        </w:tc>
        <w:tc>
          <w:tcPr>
            <w:tcW w:type="dxa" w:w="52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Venta única, recurrente, con inventario.</w:t>
            </w:r>
          </w:p>
        </w:tc>
      </w:tr>
      <w:tr>
        <w:tc>
          <w:tcPr>
            <w:tcW w:type="dxa" w:w="24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facturacion_habilitada</w:t>
            </w:r>
          </w:p>
        </w:tc>
        <w:tc>
          <w:tcPr>
            <w:tcW w:type="dxa" w:w="1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BOOLEAN</w:t>
            </w:r>
          </w:p>
        </w:tc>
        <w:tc>
          <w:tcPr>
            <w:tcW w:type="dxa" w:w="52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Si ya puede facturar.</w:t>
            </w:r>
          </w:p>
        </w:tc>
      </w:tr>
    </w:tbl>
    <w:p>
      <w:r>
        <w:br w:type="page"/>
      </w:r>
    </w:p>
    <w:p>
      <w:pPr>
        <w:pStyle w:val="Heading2"/>
      </w:pPr>
      <w:r>
        <w:t xml:space="preserve">5.5. Mapa de relaciones</w:t>
      </w:r>
    </w:p>
    <w:p>
      <w:pPr>
        <w:spacing w:after="120" w:line="276"/>
      </w:pPr>
      <w:r>
        <w:t xml:space="preserve">Resumen de cómo se conectan las tablas (cardinalidad 1 a muchos salvo donde se indique):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5660"/>
      </w:tblGrid>
      <w:tr>
        <w:trPr>
          <w:tblHeader/>
        </w:trPr>
        <w:tc>
          <w:tcPr>
            <w:tcW w:type="dxa" w:w="370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Relación</w:t>
            </w:r>
          </w:p>
        </w:tc>
        <w:tc>
          <w:tcPr>
            <w:tcW w:type="dxa" w:w="566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b/>
                <w:bCs/>
                <w:color w:val="FFFFFF"/>
                <w:sz w:val="20"/>
                <w:szCs w:val="20"/>
              </w:rPr>
              <w:t xml:space="preserve">Significado</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verticales → marcas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Una vertical agrupa muchas marcas.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verticales → productos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Una vertical clasifica muchos productos.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marcas → productos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Una marca brandea muchos productos.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proveedores → productos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 proveedor abastece muchos productos.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empresas_franquiciados → franquiciados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Una empresa madre gestiona a sus franquiciados.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empresas_franquiciados → usuarios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Una empresa tiene muchos vendedores.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verticales → franquiciados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Una vertical es operada por varios franquiciados.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empresas → contactos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 cliente tiene muchos contactos.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empresas → leads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 cliente genera muchos leads.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franquiciados → leads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 franquiciado gestiona muchos leads.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leads → actividades_crm</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 lead registra muchas actividades (auditoría).</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leads → cotizaciones</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 lead recibe muchas cotizaciones.</w:t>
            </w:r>
          </w:p>
        </w:tc>
      </w:tr>
      <w:tr>
        <w:tc>
          <w:tcPr>
            <w:tcW w:type="dxa" w:w="370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productos → cotizaciones</w:t>
            </w:r>
          </w:p>
        </w:tc>
        <w:tc>
          <w:tcPr>
            <w:tcW w:type="dxa" w:w="5660"/>
            <w:tcBorders>
              <w:top w:val="single" w:color="BBBBBB" w:sz="1"/>
              <w:left w:val="single" w:color="BBBBBB" w:sz="1"/>
              <w:bottom w:val="single" w:color="BBBBBB" w:sz="1"/>
              <w:right w:val="single" w:color="BBBBBB" w:sz="1"/>
            </w:tcBorders>
            <w:shd w:fill="FFFFFF" w:val="clear"/>
            <w:tcMar>
              <w:top w:type="dxa" w:w="70"/>
              <w:left w:type="dxa" w:w="120"/>
              <w:bottom w:type="dxa" w:w="70"/>
              <w:right w:type="dxa" w:w="120"/>
            </w:tcMar>
          </w:tcPr>
          <w:p>
            <w:r>
              <w:rPr>
                <w:sz w:val="19"/>
                <w:szCs w:val="19"/>
              </w:rPr>
              <w:t xml:space="preserve">Un producto aparece en muchas cotizaciones.</w:t>
            </w:r>
          </w:p>
        </w:tc>
      </w:tr>
      <w:tr>
        <w:tc>
          <w:tcPr>
            <w:tcW w:type="dxa" w:w="370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leads → operaciones_marca</w:t>
            </w:r>
          </w:p>
        </w:tc>
        <w:tc>
          <w:tcPr>
            <w:tcW w:type="dxa" w:w="5660"/>
            <w:tcBorders>
              <w:top w:val="single" w:color="BBBBBB" w:sz="1"/>
              <w:left w:val="single" w:color="BBBBBB" w:sz="1"/>
              <w:bottom w:val="single" w:color="BBBBBB" w:sz="1"/>
              <w:right w:val="single" w:color="BBBBBB" w:sz="1"/>
            </w:tcBorders>
            <w:shd w:fill="F2F5FA" w:val="clear"/>
            <w:tcMar>
              <w:top w:type="dxa" w:w="70"/>
              <w:left w:type="dxa" w:w="120"/>
              <w:bottom w:type="dxa" w:w="70"/>
              <w:right w:type="dxa" w:w="120"/>
            </w:tcMar>
          </w:tcPr>
          <w:p>
            <w:r>
              <w:rPr>
                <w:sz w:val="19"/>
                <w:szCs w:val="19"/>
              </w:rPr>
              <w:t xml:space="preserve">Un lead ganado pasa a una operación.</w:t>
            </w:r>
          </w:p>
        </w:tc>
      </w:tr>
    </w:tbl>
    <w:p>
      <w:r>
        <w:br w:type="page"/>
      </w:r>
    </w:p>
    <w:p>
      <w:pPr>
        <w:pStyle w:val="Heading1"/>
      </w:pPr>
      <w:r>
        <w:t xml:space="preserve">6. Apéndice: script SQL (DDL)</w:t>
      </w:r>
    </w:p>
    <w:p>
      <w:pPr>
        <w:spacing w:after="120" w:line="276"/>
      </w:pPr>
      <w:r>
        <w:t xml:space="preserve">Script de creación para PostgreSQL/MySQL. Sirve como base directa para levantar la estructura en el servidor.</w:t>
      </w:r>
    </w:p>
    <w:p>
      <w:pPr>
        <w:shd w:fill="F4F4F4" w:val="clear"/>
        <w:spacing w:after="0" w:line="240"/>
      </w:pPr>
      <w:r>
        <w:rPr>
          <w:rFonts w:ascii="Consolas" w:cs="Consolas" w:eastAsia="Consolas" w:hAnsi="Consolas"/>
          <w:sz w:val="17"/>
          <w:szCs w:val="17"/>
        </w:rPr>
        <w:t xml:space="preserve">CREATE TABLE verticales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nombre VARCHAR(100),</w:t>
      </w:r>
    </w:p>
    <w:p>
      <w:pPr>
        <w:shd w:fill="F4F4F4" w:val="clear"/>
        <w:spacing w:after="0" w:line="240"/>
      </w:pPr>
      <w:r>
        <w:rPr>
          <w:rFonts w:ascii="Consolas" w:cs="Consolas" w:eastAsia="Consolas" w:hAnsi="Consolas"/>
          <w:sz w:val="17"/>
          <w:szCs w:val="17"/>
        </w:rPr>
        <w:t xml:space="preserve">  activa BOOLEAN</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marcas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vertical_id INT,</w:t>
      </w:r>
    </w:p>
    <w:p>
      <w:pPr>
        <w:shd w:fill="F4F4F4" w:val="clear"/>
        <w:spacing w:after="0" w:line="240"/>
      </w:pPr>
      <w:r>
        <w:rPr>
          <w:rFonts w:ascii="Consolas" w:cs="Consolas" w:eastAsia="Consolas" w:hAnsi="Consolas"/>
          <w:sz w:val="17"/>
          <w:szCs w:val="17"/>
        </w:rPr>
        <w:t xml:space="preserve">  nombre VARCHAR(100)</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proveedores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nombre VARCHAR(100)</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productos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vertical_id INT,</w:t>
      </w:r>
    </w:p>
    <w:p>
      <w:pPr>
        <w:shd w:fill="F4F4F4" w:val="clear"/>
        <w:spacing w:after="0" w:line="240"/>
      </w:pPr>
      <w:r>
        <w:rPr>
          <w:rFonts w:ascii="Consolas" w:cs="Consolas" w:eastAsia="Consolas" w:hAnsi="Consolas"/>
          <w:sz w:val="17"/>
          <w:szCs w:val="17"/>
        </w:rPr>
        <w:t xml:space="preserve">  marca_id INT,</w:t>
      </w:r>
    </w:p>
    <w:p>
      <w:pPr>
        <w:shd w:fill="F4F4F4" w:val="clear"/>
        <w:spacing w:after="0" w:line="240"/>
      </w:pPr>
      <w:r>
        <w:rPr>
          <w:rFonts w:ascii="Consolas" w:cs="Consolas" w:eastAsia="Consolas" w:hAnsi="Consolas"/>
          <w:sz w:val="17"/>
          <w:szCs w:val="17"/>
        </w:rPr>
        <w:t xml:space="preserve">  proveedor_id INT,</w:t>
      </w:r>
    </w:p>
    <w:p>
      <w:pPr>
        <w:shd w:fill="F4F4F4" w:val="clear"/>
        <w:spacing w:after="0" w:line="240"/>
      </w:pPr>
      <w:r>
        <w:rPr>
          <w:rFonts w:ascii="Consolas" w:cs="Consolas" w:eastAsia="Consolas" w:hAnsi="Consolas"/>
          <w:sz w:val="17"/>
          <w:szCs w:val="17"/>
        </w:rPr>
        <w:t xml:space="preserve">  nombre VARCHAR(255),</w:t>
      </w:r>
    </w:p>
    <w:p>
      <w:pPr>
        <w:shd w:fill="F4F4F4" w:val="clear"/>
        <w:spacing w:after="0" w:line="240"/>
      </w:pPr>
      <w:r>
        <w:rPr>
          <w:rFonts w:ascii="Consolas" w:cs="Consolas" w:eastAsia="Consolas" w:hAnsi="Consolas"/>
          <w:sz w:val="17"/>
          <w:szCs w:val="17"/>
        </w:rPr>
        <w:t xml:space="preserve">  precio_minimo DECIMAL(10,2)</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empresas_franquiciados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razon_social VARCHAR(255),</w:t>
      </w:r>
    </w:p>
    <w:p>
      <w:pPr>
        <w:shd w:fill="F4F4F4" w:val="clear"/>
        <w:spacing w:after="0" w:line="240"/>
      </w:pPr>
      <w:r>
        <w:rPr>
          <w:rFonts w:ascii="Consolas" w:cs="Consolas" w:eastAsia="Consolas" w:hAnsi="Consolas"/>
          <w:sz w:val="17"/>
          <w:szCs w:val="17"/>
        </w:rPr>
        <w:t xml:space="preserve">  rut VARCHAR(50),</w:t>
      </w:r>
    </w:p>
    <w:p>
      <w:pPr>
        <w:shd w:fill="F4F4F4" w:val="clear"/>
        <w:spacing w:after="0" w:line="240"/>
      </w:pPr>
      <w:r>
        <w:rPr>
          <w:rFonts w:ascii="Consolas" w:cs="Consolas" w:eastAsia="Consolas" w:hAnsi="Consolas"/>
          <w:sz w:val="17"/>
          <w:szCs w:val="17"/>
        </w:rPr>
        <w:t xml:space="preserve">  api_facturacion_url VARCHAR(255),</w:t>
      </w:r>
    </w:p>
    <w:p>
      <w:pPr>
        <w:shd w:fill="F4F4F4" w:val="clear"/>
        <w:spacing w:after="0" w:line="240"/>
      </w:pPr>
      <w:r>
        <w:rPr>
          <w:rFonts w:ascii="Consolas" w:cs="Consolas" w:eastAsia="Consolas" w:hAnsi="Consolas"/>
          <w:sz w:val="17"/>
          <w:szCs w:val="17"/>
        </w:rPr>
        <w:t xml:space="preserve">  api_key_facturacion VARCHAR(255),</w:t>
      </w:r>
    </w:p>
    <w:p>
      <w:pPr>
        <w:shd w:fill="F4F4F4" w:val="clear"/>
        <w:spacing w:after="0" w:line="240"/>
      </w:pPr>
      <w:r>
        <w:rPr>
          <w:rFonts w:ascii="Consolas" w:cs="Consolas" w:eastAsia="Consolas" w:hAnsi="Consolas"/>
          <w:sz w:val="17"/>
          <w:szCs w:val="17"/>
        </w:rPr>
        <w:t xml:space="preserve">  servidor_config TEXT</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usuarios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empresa_id INT,</w:t>
      </w:r>
    </w:p>
    <w:p>
      <w:pPr>
        <w:shd w:fill="F4F4F4" w:val="clear"/>
        <w:spacing w:after="0" w:line="240"/>
      </w:pPr>
      <w:r>
        <w:rPr>
          <w:rFonts w:ascii="Consolas" w:cs="Consolas" w:eastAsia="Consolas" w:hAnsi="Consolas"/>
          <w:sz w:val="17"/>
          <w:szCs w:val="17"/>
        </w:rPr>
        <w:t xml:space="preserve">  rol VARCHAR(50),</w:t>
      </w:r>
    </w:p>
    <w:p>
      <w:pPr>
        <w:shd w:fill="F4F4F4" w:val="clear"/>
        <w:spacing w:after="0" w:line="240"/>
      </w:pPr>
      <w:r>
        <w:rPr>
          <w:rFonts w:ascii="Consolas" w:cs="Consolas" w:eastAsia="Consolas" w:hAnsi="Consolas"/>
          <w:sz w:val="17"/>
          <w:szCs w:val="17"/>
        </w:rPr>
        <w:t xml:space="preserve">  email VARCHAR(255),</w:t>
      </w:r>
    </w:p>
    <w:p>
      <w:pPr>
        <w:shd w:fill="F4F4F4" w:val="clear"/>
        <w:spacing w:after="0" w:line="240"/>
      </w:pPr>
      <w:r>
        <w:rPr>
          <w:rFonts w:ascii="Consolas" w:cs="Consolas" w:eastAsia="Consolas" w:hAnsi="Consolas"/>
          <w:sz w:val="17"/>
          <w:szCs w:val="17"/>
        </w:rPr>
        <w:t xml:space="preserve">  password_hash VARCHAR(255)</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franquiciados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empresa_madre_id INT,</w:t>
      </w:r>
    </w:p>
    <w:p>
      <w:pPr>
        <w:shd w:fill="F4F4F4" w:val="clear"/>
        <w:spacing w:after="0" w:line="240"/>
      </w:pPr>
      <w:r>
        <w:rPr>
          <w:rFonts w:ascii="Consolas" w:cs="Consolas" w:eastAsia="Consolas" w:hAnsi="Consolas"/>
          <w:sz w:val="17"/>
          <w:szCs w:val="17"/>
        </w:rPr>
        <w:t xml:space="preserve">  region_id INT,</w:t>
      </w:r>
    </w:p>
    <w:p>
      <w:pPr>
        <w:shd w:fill="F4F4F4" w:val="clear"/>
        <w:spacing w:after="0" w:line="240"/>
      </w:pPr>
      <w:r>
        <w:rPr>
          <w:rFonts w:ascii="Consolas" w:cs="Consolas" w:eastAsia="Consolas" w:hAnsi="Consolas"/>
          <w:sz w:val="17"/>
          <w:szCs w:val="17"/>
        </w:rPr>
        <w:t xml:space="preserve">  vertical_id INT,</w:t>
      </w:r>
    </w:p>
    <w:p>
      <w:pPr>
        <w:shd w:fill="F4F4F4" w:val="clear"/>
        <w:spacing w:after="0" w:line="240"/>
      </w:pPr>
      <w:r>
        <w:rPr>
          <w:rFonts w:ascii="Consolas" w:cs="Consolas" w:eastAsia="Consolas" w:hAnsi="Consolas"/>
          <w:sz w:val="17"/>
          <w:szCs w:val="17"/>
        </w:rPr>
        <w:t xml:space="preserve">  estado VARCHAR(50),</w:t>
      </w:r>
    </w:p>
    <w:p>
      <w:pPr>
        <w:shd w:fill="F4F4F4" w:val="clear"/>
        <w:spacing w:after="0" w:line="240"/>
      </w:pPr>
      <w:r>
        <w:rPr>
          <w:rFonts w:ascii="Consolas" w:cs="Consolas" w:eastAsia="Consolas" w:hAnsi="Consolas"/>
          <w:sz w:val="17"/>
          <w:szCs w:val="17"/>
        </w:rPr>
        <w:t xml:space="preserve">  tiempo_toma_lead INT DEFAULT 5</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empresas (</w:t>
      </w:r>
    </w:p>
    <w:p>
      <w:pPr>
        <w:shd w:fill="F4F4F4" w:val="clear"/>
        <w:spacing w:after="0" w:line="240"/>
      </w:pPr>
      <w:r>
        <w:rPr>
          <w:rFonts w:ascii="Consolas" w:cs="Consolas" w:eastAsia="Consolas" w:hAnsi="Consolas"/>
          <w:sz w:val="17"/>
          <w:szCs w:val="17"/>
        </w:rPr>
        <w:t xml:space="preserve">  rut VARCHAR(50) PRIMARY KEY,</w:t>
      </w:r>
    </w:p>
    <w:p>
      <w:pPr>
        <w:shd w:fill="F4F4F4" w:val="clear"/>
        <w:spacing w:after="0" w:line="240"/>
      </w:pPr>
      <w:r>
        <w:rPr>
          <w:rFonts w:ascii="Consolas" w:cs="Consolas" w:eastAsia="Consolas" w:hAnsi="Consolas"/>
          <w:sz w:val="17"/>
          <w:szCs w:val="17"/>
        </w:rPr>
        <w:t xml:space="preserve">  razon_social VARCHAR(255),</w:t>
      </w:r>
    </w:p>
    <w:p>
      <w:pPr>
        <w:shd w:fill="F4F4F4" w:val="clear"/>
        <w:spacing w:after="0" w:line="240"/>
      </w:pPr>
      <w:r>
        <w:rPr>
          <w:rFonts w:ascii="Consolas" w:cs="Consolas" w:eastAsia="Consolas" w:hAnsi="Consolas"/>
          <w:sz w:val="17"/>
          <w:szCs w:val="17"/>
        </w:rPr>
        <w:t xml:space="preserve">  direccion_basica TEXT,</w:t>
      </w:r>
    </w:p>
    <w:p>
      <w:pPr>
        <w:shd w:fill="F4F4F4" w:val="clear"/>
        <w:spacing w:after="0" w:line="240"/>
      </w:pPr>
      <w:r>
        <w:rPr>
          <w:rFonts w:ascii="Consolas" w:cs="Consolas" w:eastAsia="Consolas" w:hAnsi="Consolas"/>
          <w:sz w:val="17"/>
          <w:szCs w:val="17"/>
        </w:rPr>
        <w:t xml:space="preserve">  fecha_creacion TIMESTAMP</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contactos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empresa_rut VARCHAR(50),</w:t>
      </w:r>
    </w:p>
    <w:p>
      <w:pPr>
        <w:shd w:fill="F4F4F4" w:val="clear"/>
        <w:spacing w:after="0" w:line="240"/>
      </w:pPr>
      <w:r>
        <w:rPr>
          <w:rFonts w:ascii="Consolas" w:cs="Consolas" w:eastAsia="Consolas" w:hAnsi="Consolas"/>
          <w:sz w:val="17"/>
          <w:szCs w:val="17"/>
        </w:rPr>
        <w:t xml:space="preserve">  nombre VARCHAR(255),</w:t>
      </w:r>
    </w:p>
    <w:p>
      <w:pPr>
        <w:shd w:fill="F4F4F4" w:val="clear"/>
        <w:spacing w:after="0" w:line="240"/>
      </w:pPr>
      <w:r>
        <w:rPr>
          <w:rFonts w:ascii="Consolas" w:cs="Consolas" w:eastAsia="Consolas" w:hAnsi="Consolas"/>
          <w:sz w:val="17"/>
          <w:szCs w:val="17"/>
        </w:rPr>
        <w:t xml:space="preserve">  cargo VARCHAR(100),</w:t>
      </w:r>
    </w:p>
    <w:p>
      <w:pPr>
        <w:shd w:fill="F4F4F4" w:val="clear"/>
        <w:spacing w:after="0" w:line="240"/>
      </w:pPr>
      <w:r>
        <w:rPr>
          <w:rFonts w:ascii="Consolas" w:cs="Consolas" w:eastAsia="Consolas" w:hAnsi="Consolas"/>
          <w:sz w:val="17"/>
          <w:szCs w:val="17"/>
        </w:rPr>
        <w:t xml:space="preserve">  telefono VARCHAR(50),</w:t>
      </w:r>
    </w:p>
    <w:p>
      <w:pPr>
        <w:shd w:fill="F4F4F4" w:val="clear"/>
        <w:spacing w:after="0" w:line="240"/>
      </w:pPr>
      <w:r>
        <w:rPr>
          <w:rFonts w:ascii="Consolas" w:cs="Consolas" w:eastAsia="Consolas" w:hAnsi="Consolas"/>
          <w:sz w:val="17"/>
          <w:szCs w:val="17"/>
        </w:rPr>
        <w:t xml:space="preserve">  correo VARCHAR(255)</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leads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empresa_rut VARCHAR(50),</w:t>
      </w:r>
    </w:p>
    <w:p>
      <w:pPr>
        <w:shd w:fill="F4F4F4" w:val="clear"/>
        <w:spacing w:after="0" w:line="240"/>
      </w:pPr>
      <w:r>
        <w:rPr>
          <w:rFonts w:ascii="Consolas" w:cs="Consolas" w:eastAsia="Consolas" w:hAnsi="Consolas"/>
          <w:sz w:val="17"/>
          <w:szCs w:val="17"/>
        </w:rPr>
        <w:t xml:space="preserve">  contacto_id INT,</w:t>
      </w:r>
    </w:p>
    <w:p>
      <w:pPr>
        <w:shd w:fill="F4F4F4" w:val="clear"/>
        <w:spacing w:after="0" w:line="240"/>
      </w:pPr>
      <w:r>
        <w:rPr>
          <w:rFonts w:ascii="Consolas" w:cs="Consolas" w:eastAsia="Consolas" w:hAnsi="Consolas"/>
          <w:sz w:val="17"/>
          <w:szCs w:val="17"/>
        </w:rPr>
        <w:t xml:space="preserve">  franquiciado_id INT,</w:t>
      </w:r>
    </w:p>
    <w:p>
      <w:pPr>
        <w:shd w:fill="F4F4F4" w:val="clear"/>
        <w:spacing w:after="0" w:line="240"/>
      </w:pPr>
      <w:r>
        <w:rPr>
          <w:rFonts w:ascii="Consolas" w:cs="Consolas" w:eastAsia="Consolas" w:hAnsi="Consolas"/>
          <w:sz w:val="17"/>
          <w:szCs w:val="17"/>
        </w:rPr>
        <w:t xml:space="preserve">  origen VARCHAR(50),</w:t>
      </w:r>
    </w:p>
    <w:p>
      <w:pPr>
        <w:shd w:fill="F4F4F4" w:val="clear"/>
        <w:spacing w:after="0" w:line="240"/>
      </w:pPr>
      <w:r>
        <w:rPr>
          <w:rFonts w:ascii="Consolas" w:cs="Consolas" w:eastAsia="Consolas" w:hAnsi="Consolas"/>
          <w:sz w:val="17"/>
          <w:szCs w:val="17"/>
        </w:rPr>
        <w:t xml:space="preserve">  region_id INT,</w:t>
      </w:r>
    </w:p>
    <w:p>
      <w:pPr>
        <w:shd w:fill="F4F4F4" w:val="clear"/>
        <w:spacing w:after="0" w:line="240"/>
      </w:pPr>
      <w:r>
        <w:rPr>
          <w:rFonts w:ascii="Consolas" w:cs="Consolas" w:eastAsia="Consolas" w:hAnsi="Consolas"/>
          <w:sz w:val="17"/>
          <w:szCs w:val="17"/>
        </w:rPr>
        <w:t xml:space="preserve">  vertical_interes INT,</w:t>
      </w:r>
    </w:p>
    <w:p>
      <w:pPr>
        <w:shd w:fill="F4F4F4" w:val="clear"/>
        <w:spacing w:after="0" w:line="240"/>
      </w:pPr>
      <w:r>
        <w:rPr>
          <w:rFonts w:ascii="Consolas" w:cs="Consolas" w:eastAsia="Consolas" w:hAnsi="Consolas"/>
          <w:sz w:val="17"/>
          <w:szCs w:val="17"/>
        </w:rPr>
        <w:t xml:space="preserve">  marca_interes INT,</w:t>
      </w:r>
    </w:p>
    <w:p>
      <w:pPr>
        <w:shd w:fill="F4F4F4" w:val="clear"/>
        <w:spacing w:after="0" w:line="240"/>
      </w:pPr>
      <w:r>
        <w:rPr>
          <w:rFonts w:ascii="Consolas" w:cs="Consolas" w:eastAsia="Consolas" w:hAnsi="Consolas"/>
          <w:sz w:val="17"/>
          <w:szCs w:val="17"/>
        </w:rPr>
        <w:t xml:space="preserve">  estado_embudo VARCHAR(50),</w:t>
      </w:r>
    </w:p>
    <w:p>
      <w:pPr>
        <w:shd w:fill="F4F4F4" w:val="clear"/>
        <w:spacing w:after="0" w:line="240"/>
      </w:pPr>
      <w:r>
        <w:rPr>
          <w:rFonts w:ascii="Consolas" w:cs="Consolas" w:eastAsia="Consolas" w:hAnsi="Consolas"/>
          <w:sz w:val="17"/>
          <w:szCs w:val="17"/>
        </w:rPr>
        <w:t xml:space="preserve">  motivo_perdida VARCHAR(100),</w:t>
      </w:r>
    </w:p>
    <w:p>
      <w:pPr>
        <w:shd w:fill="F4F4F4" w:val="clear"/>
        <w:spacing w:after="0" w:line="240"/>
      </w:pPr>
      <w:r>
        <w:rPr>
          <w:rFonts w:ascii="Consolas" w:cs="Consolas" w:eastAsia="Consolas" w:hAnsi="Consolas"/>
          <w:sz w:val="17"/>
          <w:szCs w:val="17"/>
        </w:rPr>
        <w:t xml:space="preserve">  nota_perdida TEXT,</w:t>
      </w:r>
    </w:p>
    <w:p>
      <w:pPr>
        <w:shd w:fill="F4F4F4" w:val="clear"/>
        <w:spacing w:after="0" w:line="240"/>
      </w:pPr>
      <w:r>
        <w:rPr>
          <w:rFonts w:ascii="Consolas" w:cs="Consolas" w:eastAsia="Consolas" w:hAnsi="Consolas"/>
          <w:sz w:val="17"/>
          <w:szCs w:val="17"/>
        </w:rPr>
        <w:t xml:space="preserve">  fecha_creacion TIMESTAMP</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actividades_crm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lead_id INT,</w:t>
      </w:r>
    </w:p>
    <w:p>
      <w:pPr>
        <w:shd w:fill="F4F4F4" w:val="clear"/>
        <w:spacing w:after="0" w:line="240"/>
      </w:pPr>
      <w:r>
        <w:rPr>
          <w:rFonts w:ascii="Consolas" w:cs="Consolas" w:eastAsia="Consolas" w:hAnsi="Consolas"/>
          <w:sz w:val="17"/>
          <w:szCs w:val="17"/>
        </w:rPr>
        <w:t xml:space="preserve">  tipo VARCHAR(50),</w:t>
      </w:r>
    </w:p>
    <w:p>
      <w:pPr>
        <w:shd w:fill="F4F4F4" w:val="clear"/>
        <w:spacing w:after="0" w:line="240"/>
      </w:pPr>
      <w:r>
        <w:rPr>
          <w:rFonts w:ascii="Consolas" w:cs="Consolas" w:eastAsia="Consolas" w:hAnsi="Consolas"/>
          <w:sz w:val="17"/>
          <w:szCs w:val="17"/>
        </w:rPr>
        <w:t xml:space="preserve">  fecha TIMESTAMP,</w:t>
      </w:r>
    </w:p>
    <w:p>
      <w:pPr>
        <w:shd w:fill="F4F4F4" w:val="clear"/>
        <w:spacing w:after="0" w:line="240"/>
      </w:pPr>
      <w:r>
        <w:rPr>
          <w:rFonts w:ascii="Consolas" w:cs="Consolas" w:eastAsia="Consolas" w:hAnsi="Consolas"/>
          <w:sz w:val="17"/>
          <w:szCs w:val="17"/>
        </w:rPr>
        <w:t xml:space="preserve">  detalles TEXT</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cotizaciones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lead_id INT,</w:t>
      </w:r>
    </w:p>
    <w:p>
      <w:pPr>
        <w:shd w:fill="F4F4F4" w:val="clear"/>
        <w:spacing w:after="0" w:line="240"/>
      </w:pPr>
      <w:r>
        <w:rPr>
          <w:rFonts w:ascii="Consolas" w:cs="Consolas" w:eastAsia="Consolas" w:hAnsi="Consolas"/>
          <w:sz w:val="17"/>
          <w:szCs w:val="17"/>
        </w:rPr>
        <w:t xml:space="preserve">  producto_id INT,</w:t>
      </w:r>
    </w:p>
    <w:p>
      <w:pPr>
        <w:shd w:fill="F4F4F4" w:val="clear"/>
        <w:spacing w:after="0" w:line="240"/>
      </w:pPr>
      <w:r>
        <w:rPr>
          <w:rFonts w:ascii="Consolas" w:cs="Consolas" w:eastAsia="Consolas" w:hAnsi="Consolas"/>
          <w:sz w:val="17"/>
          <w:szCs w:val="17"/>
        </w:rPr>
        <w:t xml:space="preserve">  monto DECIMAL(10,2),</w:t>
      </w:r>
    </w:p>
    <w:p>
      <w:pPr>
        <w:shd w:fill="F4F4F4" w:val="clear"/>
        <w:spacing w:after="0" w:line="240"/>
      </w:pPr>
      <w:r>
        <w:rPr>
          <w:rFonts w:ascii="Consolas" w:cs="Consolas" w:eastAsia="Consolas" w:hAnsi="Consolas"/>
          <w:sz w:val="17"/>
          <w:szCs w:val="17"/>
        </w:rPr>
        <w:t xml:space="preserve">  estado VARCHAR(50)</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CREATE TABLE operaciones_marca (</w:t>
      </w:r>
    </w:p>
    <w:p>
      <w:pPr>
        <w:shd w:fill="F4F4F4" w:val="clear"/>
        <w:spacing w:after="0" w:line="240"/>
      </w:pPr>
      <w:r>
        <w:rPr>
          <w:rFonts w:ascii="Consolas" w:cs="Consolas" w:eastAsia="Consolas" w:hAnsi="Consolas"/>
          <w:sz w:val="17"/>
          <w:szCs w:val="17"/>
        </w:rPr>
        <w:t xml:space="preserve">  id INT PRIMARY KEY,</w:t>
      </w:r>
    </w:p>
    <w:p>
      <w:pPr>
        <w:shd w:fill="F4F4F4" w:val="clear"/>
        <w:spacing w:after="0" w:line="240"/>
      </w:pPr>
      <w:r>
        <w:rPr>
          <w:rFonts w:ascii="Consolas" w:cs="Consolas" w:eastAsia="Consolas" w:hAnsi="Consolas"/>
          <w:sz w:val="17"/>
          <w:szCs w:val="17"/>
        </w:rPr>
        <w:t xml:space="preserve">  lead_id INT,</w:t>
      </w:r>
    </w:p>
    <w:p>
      <w:pPr>
        <w:shd w:fill="F4F4F4" w:val="clear"/>
        <w:spacing w:after="0" w:line="240"/>
      </w:pPr>
      <w:r>
        <w:rPr>
          <w:rFonts w:ascii="Consolas" w:cs="Consolas" w:eastAsia="Consolas" w:hAnsi="Consolas"/>
          <w:sz w:val="17"/>
          <w:szCs w:val="17"/>
        </w:rPr>
        <w:t xml:space="preserve">  estado_implementacion VARCHAR(50),</w:t>
      </w:r>
    </w:p>
    <w:p>
      <w:pPr>
        <w:shd w:fill="F4F4F4" w:val="clear"/>
        <w:spacing w:after="0" w:line="240"/>
      </w:pPr>
      <w:r>
        <w:rPr>
          <w:rFonts w:ascii="Consolas" w:cs="Consolas" w:eastAsia="Consolas" w:hAnsi="Consolas"/>
          <w:sz w:val="17"/>
          <w:szCs w:val="17"/>
        </w:rPr>
        <w:t xml:space="preserve">  tipo_venta VARCHAR(50),</w:t>
      </w:r>
    </w:p>
    <w:p>
      <w:pPr>
        <w:shd w:fill="F4F4F4" w:val="clear"/>
        <w:spacing w:after="0" w:line="240"/>
      </w:pPr>
      <w:r>
        <w:rPr>
          <w:rFonts w:ascii="Consolas" w:cs="Consolas" w:eastAsia="Consolas" w:hAnsi="Consolas"/>
          <w:sz w:val="17"/>
          <w:szCs w:val="17"/>
        </w:rPr>
        <w:t xml:space="preserve">  facturacion_habilitada BOOLEAN</w:t>
      </w:r>
    </w:p>
    <w:p>
      <w:pPr>
        <w:shd w:fill="F4F4F4" w:val="clear"/>
        <w:spacing w:after="0" w:line="240"/>
      </w:pPr>
      <w:r>
        <w:rPr>
          <w:rFonts w:ascii="Consolas" w:cs="Consolas" w:eastAsia="Consolas" w:hAnsi="Consolas"/>
          <w:sz w:val="17"/>
          <w:szCs w:val="17"/>
        </w:rPr>
        <w:t xml:space="preserve">);</w:t>
      </w:r>
    </w:p>
    <w:p>
      <w:pPr>
        <w:shd w:fill="F4F4F4" w:val="clear"/>
        <w:spacing w:after="0" w:line="240"/>
      </w:pPr>
      <w:r>
        <w:rPr>
          <w:rFonts w:ascii="Consolas" w:cs="Consolas" w:eastAsia="Consolas" w:hAnsi="Consolas"/>
          <w:sz w:val="17"/>
          <w:szCs w:val="17"/>
        </w:rPr>
        <w:t xml:space="preserve"> </w:t>
      </w:r>
    </w:p>
    <w:p>
      <w:pPr>
        <w:shd w:fill="F4F4F4" w:val="clear"/>
        <w:spacing w:after="0" w:line="240"/>
      </w:pPr>
      <w:r>
        <w:rPr>
          <w:rFonts w:ascii="Consolas" w:cs="Consolas" w:eastAsia="Consolas" w:hAnsi="Consolas"/>
          <w:sz w:val="17"/>
          <w:szCs w:val="17"/>
        </w:rPr>
        <w:t xml:space="preserve">-- Foreign keys</w:t>
      </w:r>
    </w:p>
    <w:p>
      <w:pPr>
        <w:shd w:fill="F4F4F4" w:val="clear"/>
        <w:spacing w:after="0" w:line="240"/>
      </w:pPr>
      <w:r>
        <w:rPr>
          <w:rFonts w:ascii="Consolas" w:cs="Consolas" w:eastAsia="Consolas" w:hAnsi="Consolas"/>
          <w:sz w:val="17"/>
          <w:szCs w:val="17"/>
        </w:rPr>
        <w:t xml:space="preserve">ALTER TABLE marcas ADD FOREIGN KEY (vertical_id) REFERENCES verticales (id);</w:t>
      </w:r>
    </w:p>
    <w:p>
      <w:pPr>
        <w:shd w:fill="F4F4F4" w:val="clear"/>
        <w:spacing w:after="0" w:line="240"/>
      </w:pPr>
      <w:r>
        <w:rPr>
          <w:rFonts w:ascii="Consolas" w:cs="Consolas" w:eastAsia="Consolas" w:hAnsi="Consolas"/>
          <w:sz w:val="17"/>
          <w:szCs w:val="17"/>
        </w:rPr>
        <w:t xml:space="preserve">ALTER TABLE productos ADD FOREIGN KEY (vertical_id) REFERENCES verticales (id);</w:t>
      </w:r>
    </w:p>
    <w:p>
      <w:pPr>
        <w:shd w:fill="F4F4F4" w:val="clear"/>
        <w:spacing w:after="0" w:line="240"/>
      </w:pPr>
      <w:r>
        <w:rPr>
          <w:rFonts w:ascii="Consolas" w:cs="Consolas" w:eastAsia="Consolas" w:hAnsi="Consolas"/>
          <w:sz w:val="17"/>
          <w:szCs w:val="17"/>
        </w:rPr>
        <w:t xml:space="preserve">ALTER TABLE productos ADD FOREIGN KEY (marca_id) REFERENCES marcas (id);</w:t>
      </w:r>
    </w:p>
    <w:p>
      <w:pPr>
        <w:shd w:fill="F4F4F4" w:val="clear"/>
        <w:spacing w:after="0" w:line="240"/>
      </w:pPr>
      <w:r>
        <w:rPr>
          <w:rFonts w:ascii="Consolas" w:cs="Consolas" w:eastAsia="Consolas" w:hAnsi="Consolas"/>
          <w:sz w:val="17"/>
          <w:szCs w:val="17"/>
        </w:rPr>
        <w:t xml:space="preserve">ALTER TABLE productos ADD FOREIGN KEY (proveedor_id) REFERENCES proveedores (id);</w:t>
      </w:r>
    </w:p>
    <w:p>
      <w:pPr>
        <w:shd w:fill="F4F4F4" w:val="clear"/>
        <w:spacing w:after="0" w:line="240"/>
      </w:pPr>
      <w:r>
        <w:rPr>
          <w:rFonts w:ascii="Consolas" w:cs="Consolas" w:eastAsia="Consolas" w:hAnsi="Consolas"/>
          <w:sz w:val="17"/>
          <w:szCs w:val="17"/>
        </w:rPr>
        <w:t xml:space="preserve">ALTER TABLE usuarios ADD FOREIGN KEY (empresa_id) REFERENCES empresas_franquiciados (id);</w:t>
      </w:r>
    </w:p>
    <w:p>
      <w:pPr>
        <w:shd w:fill="F4F4F4" w:val="clear"/>
        <w:spacing w:after="0" w:line="240"/>
      </w:pPr>
      <w:r>
        <w:rPr>
          <w:rFonts w:ascii="Consolas" w:cs="Consolas" w:eastAsia="Consolas" w:hAnsi="Consolas"/>
          <w:sz w:val="17"/>
          <w:szCs w:val="17"/>
        </w:rPr>
        <w:t xml:space="preserve">ALTER TABLE franquiciados ADD FOREIGN KEY (empresa_madre_id) REFERENCES empresas_franquiciados (id);</w:t>
      </w:r>
    </w:p>
    <w:p>
      <w:pPr>
        <w:shd w:fill="F4F4F4" w:val="clear"/>
        <w:spacing w:after="0" w:line="240"/>
      </w:pPr>
      <w:r>
        <w:rPr>
          <w:rFonts w:ascii="Consolas" w:cs="Consolas" w:eastAsia="Consolas" w:hAnsi="Consolas"/>
          <w:sz w:val="17"/>
          <w:szCs w:val="17"/>
        </w:rPr>
        <w:t xml:space="preserve">ALTER TABLE franquiciados ADD FOREIGN KEY (vertical_id) REFERENCES verticales (id);</w:t>
      </w:r>
    </w:p>
    <w:p>
      <w:pPr>
        <w:shd w:fill="F4F4F4" w:val="clear"/>
        <w:spacing w:after="0" w:line="240"/>
      </w:pPr>
      <w:r>
        <w:rPr>
          <w:rFonts w:ascii="Consolas" w:cs="Consolas" w:eastAsia="Consolas" w:hAnsi="Consolas"/>
          <w:sz w:val="17"/>
          <w:szCs w:val="17"/>
        </w:rPr>
        <w:t xml:space="preserve">ALTER TABLE contactos ADD FOREIGN KEY (empresa_rut) REFERENCES empresas (rut);</w:t>
      </w:r>
    </w:p>
    <w:p>
      <w:pPr>
        <w:shd w:fill="F4F4F4" w:val="clear"/>
        <w:spacing w:after="0" w:line="240"/>
      </w:pPr>
      <w:r>
        <w:rPr>
          <w:rFonts w:ascii="Consolas" w:cs="Consolas" w:eastAsia="Consolas" w:hAnsi="Consolas"/>
          <w:sz w:val="17"/>
          <w:szCs w:val="17"/>
        </w:rPr>
        <w:t xml:space="preserve">ALTER TABLE leads ADD FOREIGN KEY (empresa_rut) REFERENCES empresas (rut);</w:t>
      </w:r>
    </w:p>
    <w:p>
      <w:pPr>
        <w:shd w:fill="F4F4F4" w:val="clear"/>
        <w:spacing w:after="0" w:line="240"/>
      </w:pPr>
      <w:r>
        <w:rPr>
          <w:rFonts w:ascii="Consolas" w:cs="Consolas" w:eastAsia="Consolas" w:hAnsi="Consolas"/>
          <w:sz w:val="17"/>
          <w:szCs w:val="17"/>
        </w:rPr>
        <w:t xml:space="preserve">ALTER TABLE leads ADD FOREIGN KEY (contacto_id) REFERENCES contactos (id);</w:t>
      </w:r>
    </w:p>
    <w:p>
      <w:pPr>
        <w:shd w:fill="F4F4F4" w:val="clear"/>
        <w:spacing w:after="0" w:line="240"/>
      </w:pPr>
      <w:r>
        <w:rPr>
          <w:rFonts w:ascii="Consolas" w:cs="Consolas" w:eastAsia="Consolas" w:hAnsi="Consolas"/>
          <w:sz w:val="17"/>
          <w:szCs w:val="17"/>
        </w:rPr>
        <w:t xml:space="preserve">ALTER TABLE leads ADD FOREIGN KEY (franquiciado_id) REFERENCES franquiciados (id);</w:t>
      </w:r>
    </w:p>
    <w:p>
      <w:pPr>
        <w:shd w:fill="F4F4F4" w:val="clear"/>
        <w:spacing w:after="0" w:line="240"/>
      </w:pPr>
      <w:r>
        <w:rPr>
          <w:rFonts w:ascii="Consolas" w:cs="Consolas" w:eastAsia="Consolas" w:hAnsi="Consolas"/>
          <w:sz w:val="17"/>
          <w:szCs w:val="17"/>
        </w:rPr>
        <w:t xml:space="preserve">ALTER TABLE leads ADD FOREIGN KEY (vertical_interes) REFERENCES verticales (id);</w:t>
      </w:r>
    </w:p>
    <w:p>
      <w:pPr>
        <w:shd w:fill="F4F4F4" w:val="clear"/>
        <w:spacing w:after="0" w:line="240"/>
      </w:pPr>
      <w:r>
        <w:rPr>
          <w:rFonts w:ascii="Consolas" w:cs="Consolas" w:eastAsia="Consolas" w:hAnsi="Consolas"/>
          <w:sz w:val="17"/>
          <w:szCs w:val="17"/>
        </w:rPr>
        <w:t xml:space="preserve">ALTER TABLE leads ADD FOREIGN KEY (marca_interes) REFERENCES marcas (id);</w:t>
      </w:r>
    </w:p>
    <w:p>
      <w:pPr>
        <w:shd w:fill="F4F4F4" w:val="clear"/>
        <w:spacing w:after="0" w:line="240"/>
      </w:pPr>
      <w:r>
        <w:rPr>
          <w:rFonts w:ascii="Consolas" w:cs="Consolas" w:eastAsia="Consolas" w:hAnsi="Consolas"/>
          <w:sz w:val="17"/>
          <w:szCs w:val="17"/>
        </w:rPr>
        <w:t xml:space="preserve">ALTER TABLE actividades_crm ADD FOREIGN KEY (lead_id) REFERENCES leads (id);</w:t>
      </w:r>
    </w:p>
    <w:p>
      <w:pPr>
        <w:shd w:fill="F4F4F4" w:val="clear"/>
        <w:spacing w:after="0" w:line="240"/>
      </w:pPr>
      <w:r>
        <w:rPr>
          <w:rFonts w:ascii="Consolas" w:cs="Consolas" w:eastAsia="Consolas" w:hAnsi="Consolas"/>
          <w:sz w:val="17"/>
          <w:szCs w:val="17"/>
        </w:rPr>
        <w:t xml:space="preserve">ALTER TABLE cotizaciones ADD FOREIGN KEY (lead_id) REFERENCES leads (id);</w:t>
      </w:r>
    </w:p>
    <w:p>
      <w:pPr>
        <w:shd w:fill="F4F4F4" w:val="clear"/>
        <w:spacing w:after="0" w:line="240"/>
      </w:pPr>
      <w:r>
        <w:rPr>
          <w:rFonts w:ascii="Consolas" w:cs="Consolas" w:eastAsia="Consolas" w:hAnsi="Consolas"/>
          <w:sz w:val="17"/>
          <w:szCs w:val="17"/>
        </w:rPr>
        <w:t xml:space="preserve">ALTER TABLE cotizaciones ADD FOREIGN KEY (producto_id) REFERENCES productos (id);</w:t>
      </w:r>
    </w:p>
    <w:p>
      <w:pPr>
        <w:shd w:fill="F4F4F4" w:val="clear"/>
        <w:spacing w:after="0" w:line="240"/>
      </w:pPr>
      <w:r>
        <w:rPr>
          <w:rFonts w:ascii="Consolas" w:cs="Consolas" w:eastAsia="Consolas" w:hAnsi="Consolas"/>
          <w:sz w:val="17"/>
          <w:szCs w:val="17"/>
        </w:rPr>
        <w:t xml:space="preserve">ALTER TABLE operaciones_marca ADD FOREIGN KEY (lead_id) REFERENCES leads (id);</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color w:val="888888"/>
        <w:sz w:val="16"/>
        <w:szCs w:val="16"/>
      </w:rPr>
      <w:t xml:space="preserve">Documento maestro v1.0</w:t>
    </w:r>
    <w:r>
      <w:rPr>
        <w:color w:val="888888"/>
        <w:sz w:val="16"/>
        <w:szCs w:val="16"/>
      </w:rPr>
      <w:t xml:space="preserve">	Página </w:t>
    </w:r>
    <w:r>
      <w:rPr>
        <w:color w:val="88888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4"/>
      </w:pBdr>
      <w:jc w:val="right"/>
    </w:pPr>
    <w:r>
      <w:rPr>
        <w:color w:val="888888"/>
        <w:sz w:val="16"/>
        <w:szCs w:val="16"/>
      </w:rPr>
      <w:t xml:space="preserve">ASISMA — CRM de Franquicias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60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2E75B6" w:sz="6" w:space="4"/>
      </w:pBdr>
      <w:spacing w:after="200" w:before="280"/>
      <w:outlineLvl w:val="0"/>
    </w:pPr>
    <w:rPr>
      <w:rFonts w:ascii="Arial" w:cs="Arial" w:eastAsia="Arial" w:hAnsi="Arial"/>
      <w:b/>
      <w:bCs/>
      <w:color w:val="1F3864"/>
      <w:sz w:val="32"/>
      <w:szCs w:val="32"/>
    </w:rPr>
  </w:style>
  <w:style w:type="paragraph" w:styleId="Heading2">
    <w:name w:val="Heading 2"/>
    <w:basedOn w:val="Normal"/>
    <w:next w:val="Normal"/>
    <w:qFormat/>
    <w:pPr>
      <w:spacing w:after="120" w:before="220"/>
      <w:outlineLvl w:val="1"/>
    </w:pPr>
    <w:rPr>
      <w:rFonts w:ascii="Arial" w:cs="Arial" w:eastAsia="Arial" w:hAnsi="Arial"/>
      <w:b/>
      <w:bCs/>
      <w:color w:val="2E75B6"/>
      <w:sz w:val="26"/>
      <w:szCs w:val="26"/>
    </w:rPr>
  </w:style>
  <w:style w:type="paragraph" w:styleId="Heading3">
    <w:name w:val="Heading 3"/>
    <w:basedOn w:val="Normal"/>
    <w:next w:val="Normal"/>
    <w:qFormat/>
    <w:pPr>
      <w:spacing w:after="80" w:before="140"/>
      <w:outlineLvl w:val="2"/>
    </w:pPr>
    <w:rPr>
      <w:rFonts w:ascii="Arial" w:cs="Arial" w:eastAsia="Arial" w:hAnsi="Arial"/>
      <w:b/>
      <w:bCs/>
      <w:color w:val="333333"/>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Plataforma CRM de Franquicias — Documento maestro</dc:title>
  <dc:creator>ASISMA</dc:creator>
  <cp:lastModifiedBy>Un-named</cp:lastModifiedBy>
  <cp:revision>1</cp:revision>
  <dcterms:created xsi:type="dcterms:W3CDTF">2026-06-25T14:46:07.139Z</dcterms:created>
  <dcterms:modified xsi:type="dcterms:W3CDTF">2026-06-25T14:46:07.140Z</dcterms:modified>
</cp:coreProperties>
</file>

<file path=docProps/custom.xml><?xml version="1.0" encoding="utf-8"?>
<Properties xmlns="http://schemas.openxmlformats.org/officeDocument/2006/custom-properties" xmlns:vt="http://schemas.openxmlformats.org/officeDocument/2006/docPropsVTypes"/>
</file>